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069a2e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f965d1"/>
                <v:stroke color="#069a2e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db287a"/>
                        </a:solidFill>
                        <a:ln w="0">
                          <a:solidFill>
                            <a:srgbClr val="db287a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db287a" stroked="t" o:allowincell="f" style="position:absolute;margin-left:-14.15pt;margin-top:0.55pt;width:26.9pt;height:292.75pt;mso-wrap-style:none;v-text-anchor:middle">
                <v:fill o:detectmouseclick="t" color2="#24d785"/>
                <v:stroke color="#db287a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DB287A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pacing w:val="4"/>
          <w:sz w:val="72"/>
          <w:szCs w:val="72"/>
        </w:rPr>
        <w:t>Duben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32"/>
          <w:szCs w:val="32"/>
        </w:rPr>
        <w:t>Výlet s tajenkou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 spolupráci s Petrou Nachtigallovou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jsme spustili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celoroční projekt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Výlet s tajenkou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který přináší zábavu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poučení pro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dospělé. Účastníci se mohou vydat na tematický výlet plný hádanek a úkolů, který prověří jejich důvtip i znalosti. Herní plán je k dispozici ve všech pobočkách knihovny nebo si jej lze stáhnout z webových stránek.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391795</wp:posOffset>
            </wp:positionH>
            <wp:positionV relativeFrom="paragraph">
              <wp:posOffset>151765</wp:posOffset>
            </wp:positionV>
            <wp:extent cx="2449195" cy="1281430"/>
            <wp:effectExtent l="0" t="0" r="0" b="0"/>
            <wp:wrapNone/>
            <wp:docPr id="5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DB287A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DB287A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nejen programovatelné roboty, ale i svět 3D tisku! Ukážeme vám, kde najít 3D modely zdarma, jak je připravit pro tisk a samotný proces tisku. Ideální pro všechny nadšence začátečníky.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Klapy klap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Dokáže dělat sklapovačky. Umí se proměnit v motýla, harmoniku nebo buben. Přijďte si hrát s knihou Klapy klap!Pro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9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Ekolympiáda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Soutěž pro tříčlenná družstva žáků ZŠ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(12-15 let),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kteří se mohou těšit na 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ajímavé soutěže, testy, hry, kvízy, prezentace i praktické ukázky.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Letošní téma zní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Příroda v Havířově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lásit se můžete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tel.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čísle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597 317 225 nebo e-mail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seiferta@knih-havirov.cz do 5. 4. 202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Jarní tvoření 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pro děti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Vyrobíme si velikonoční košíčky.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Jaro klepe na dveře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pohádkou, říkankami a tvořením probudíme jaro i zvířátka.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 děti od 2 do 5 let. Rezervace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Hmyzí kamarádi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Kdo se ukrývá v trávě? A kdo poletuje z jedné květiny na druhou? Přijď za námi objevit hmyzí svět!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Nutná rezervace na e-mailu prodeti@knih-havirov.cz nebo tel. 597 317 223.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 děti od 0 do 3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b/>
          <w:bCs/>
          <w:i w:val="false"/>
          <w:caps/>
          <w:color w:val="DB287A"/>
          <w:spacing w:val="4"/>
          <w:sz w:val="25"/>
          <w:szCs w:val="25"/>
        </w:rPr>
        <w:t>Č</w:t>
      </w: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arodějnice Hermína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Hermína je hravá čarodějnice. A zve všechny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od 2 do 6 let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aby si přišly poslechnout pohádku, zahrát hry a něco pěkného si vyrobit.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čísle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597 317 234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0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69a2e" stroked="t" o:allowincell="f" style="position:absolute;margin-left:24.6pt;margin-top:-17.8pt;width:2.8pt;height:50.9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4.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na tradiční setkání příznivců kineziologie, jehož ústředním tématem jsou přednášky o štěstí.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Kurz vede J. Mažgut.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. 4. v 16.30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Tři velikonoční vejce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Oblíbený workshop s Šárkou Dvořákovou. Cena kurzu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čísle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597 317 219 nebo e-mailu dospeli@knih-havirov.cz.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. 4.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Tečkované mandalky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Budeme tvořit tečkované mandalky na plátně (7,5 cm x 7,5 cm). Lektorka Eva Walová. Cena kurzu 150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Rezervace na tel. 597 317 227 nebo e-mailu sucha@knih-havirov.cz.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 18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0"/>
          <w:sz w:val="25"/>
          <w:szCs w:val="25"/>
        </w:rPr>
        <w:t>Izrael a Palestina očima historie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Literární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pořad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Vystoupí Mgr. Milada Kaďůrková a herec Miroslav Rataj.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Tradiční knižní klub pro dospělé milovníky knih.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Jeslí 2, Havířov-Šumbark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24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. 4.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>4.30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Klub seniorů: SwAP sazeniček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Havířovský Klub seniorů vás zve na společné setkání, SWAP sazeniček a posezení u kávy nebo čaje.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2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3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B287A"/>
          <w:spacing w:val="0"/>
          <w:sz w:val="25"/>
          <w:szCs w:val="25"/>
        </w:rPr>
        <w:t>Ovoce pro malou zahradu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Máte malou zahradu a chcete si užívat čerstvé ovoce po celý rok? Přijďte se inspirovat, jak vybrat správné odrůdy, efektivně využít prostor a zajistit si pestrou sklizeň i na malém pozemku. Dozvíte se tipy na pěstování, řez a péči o ovocné stromy a keře. Vstupné 50 Kč. Besedou vás provede Zdeněk Špíšek.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 do 12.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Knižní jarmark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Prodej použitých knih a časopisů pro děti i dospělé za symbolické ceny. Akce se koná v rámci Dne Země na nám. Republiky.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Nám. Republiky, Havířov-Město</w:t>
      </w:r>
    </w:p>
    <w:p>
      <w:pPr>
        <w:pStyle w:val="Normal"/>
        <w:spacing w:lineRule="auto" w:line="276" w:before="57" w:after="0"/>
        <w:rPr>
          <w:rStyle w:val="Silnzdraznn"/>
          <w:b/>
          <w:b/>
          <w:bCs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964" w:right="0" w:hanging="0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left</wp:align>
            </wp:positionH>
            <wp:positionV relativeFrom="paragraph">
              <wp:posOffset>-25400</wp:posOffset>
            </wp:positionV>
            <wp:extent cx="467995" cy="461010"/>
            <wp:effectExtent l="0" t="0" r="0" b="0"/>
            <wp:wrapNone/>
            <wp:docPr id="15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22.-2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color w:val="069A2E"/>
          <w:sz w:val="22"/>
          <w:szCs w:val="22"/>
        </w:rPr>
        <w:t>. 4. v provozní době</w:t>
      </w:r>
    </w:p>
    <w:p>
      <w:pPr>
        <w:pStyle w:val="Normal"/>
        <w:spacing w:lineRule="auto" w:line="276" w:before="0" w:after="113"/>
        <w:ind w:left="964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Květinový Swap</w:t>
      </w:r>
    </w:p>
    <w:p>
      <w:pPr>
        <w:pStyle w:val="Tlotextu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Zapojte se do našeho květinového SWAPu. Máte-li doma přebytek rostlin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semínek, přineste je s sebou a vyměňte je za nové druhy, které vám padnou do oka. Můžete přinést semena, sazenice, celé rostliny do délky 50 cm 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jen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řízky a odkopky okrasných rostlin. Tato akce je skvělou příležitostí k obohacení vaší zahrady či bytu novými rostlinami.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obočka</w:t>
      </w: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 xml:space="preserve"> Svornosti 2, Havířov-Město</w:t>
      </w:r>
    </w:p>
    <w:p>
      <w:pPr>
        <w:pStyle w:val="Normal"/>
        <w:spacing w:lineRule="auto" w:line="276" w:before="0" w:after="0"/>
        <w:rPr>
          <w:rStyle w:val="Silnzdraznn"/>
          <w:b w:val="false"/>
          <w:b w:val="false"/>
          <w:bC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DB287A"/>
          <w:spacing w:val="4"/>
          <w:sz w:val="25"/>
          <w:szCs w:val="25"/>
        </w:rPr>
        <w:t>Proměny hornického kraje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 o historii revíru a autorské čtení PhDr. J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UD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r. Vítězslava Urbance, PhD.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Expozice, Pavlovova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 xml:space="preserve"> 2, Havířov-Město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6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069a2e" stroked="t" o:allowincell="f" style="position:absolute;margin-left:57.2pt;margin-top:-50.4pt;width:2.8pt;height:116.15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9A2E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20320</wp:posOffset>
            </wp:positionV>
            <wp:extent cx="467995" cy="467995"/>
            <wp:effectExtent l="0" t="0" r="0" b="0"/>
            <wp:wrapNone/>
            <wp:docPr id="17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Okamžiky v čase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jubilejní 65. výstavu fotografií, která potrvá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až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30. 5. 2025, vás zvou členové Fotoklubu Havířov.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438785</wp:posOffset>
                </wp:positionH>
                <wp:positionV relativeFrom="paragraph">
                  <wp:posOffset>-351790</wp:posOffset>
                </wp:positionV>
                <wp:extent cx="36195" cy="899795"/>
                <wp:effectExtent l="1270" t="635" r="0" b="635"/>
                <wp:wrapNone/>
                <wp:docPr id="18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899640"/>
                        </a:xfrm>
                        <a:prstGeom prst="rect">
                          <a:avLst/>
                        </a:prstGeom>
                        <a:solidFill>
                          <a:srgbClr val="069a2e"/>
                        </a:solidFill>
                        <a:ln w="0">
                          <a:solidFill>
                            <a:srgbClr val="069a2e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069a2e" stroked="t" o:allowincell="f" style="position:absolute;margin-left:34.55pt;margin-top:-27.75pt;width:2.8pt;height:70.8pt;mso-wrap-style:none;v-text-anchor:middle;rotation:270">
                <v:fill o:detectmouseclick="t" color2="#f965d1"/>
                <v:stroke color="#069a2e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069A2E"/>
          <w:sz w:val="52"/>
          <w:szCs w:val="52"/>
        </w:rPr>
        <w:t>Vzdělávání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467995" cy="467995"/>
            <wp:effectExtent l="0" t="0" r="0" b="0"/>
            <wp:wrapNone/>
            <wp:docPr id="19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O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69A2E"/>
          <w:sz w:val="22"/>
          <w:szCs w:val="22"/>
        </w:rPr>
        <w:t>. vždy v 9 hodin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Kurz trénování paměti pro seniory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kurz trénování paměti pro začátečníky, který bude probíhat od 3. 4. do 5. 6. 2025. V průběhu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8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lekcí se začátečníci seznámí s různými technikami posílení paměti a prakticky si je vyzkouší. Kurz je dvouměsíční a probíhá každý čtvrtek od 9 do 10 hod. Zájemci se mohou hlásit v Oddělení pro dospělé na ulici Svornosti 2. Více informací na čísle 597 317 215. Počet míst je omezen.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Účast je garantována po zaplacení kurzovného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které činí 200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B287A"/>
          <w:spacing w:val="4"/>
          <w:sz w:val="25"/>
          <w:szCs w:val="25"/>
        </w:rPr>
        <w:t>Digitální odysea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seniorům od 65 let individuální pomoc při ovládání chytrého telefonu nebo tabletu. Konzultaci si můžete domluvit osobně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Půjčovně pro dospělé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ulici Svornosti 2 nebo na telefonu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2034</TotalTime>
  <Application>LibreOffice/7.3.7.2$Linux_X86_64 LibreOffice_project/30$Build-2</Application>
  <AppVersion>15.0000</AppVersion>
  <Pages>2</Pages>
  <Words>895</Words>
  <Characters>4617</Characters>
  <CharactersWithSpaces>5427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2025-03-20T08:30:18Z</dcterms:modified>
  <cp:revision>159</cp:revision>
  <dc:subject/>
  <dc:title/>
</cp:coreProperties>
</file>